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FEAC8" w14:textId="3B21FDD4" w:rsidR="00110042" w:rsidRDefault="008327F6" w:rsidP="008327F6">
      <w:pPr>
        <w:pStyle w:val="Default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357C86D3" wp14:editId="527839C3">
            <wp:extent cx="1895475" cy="6286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3A004" w14:textId="730EA6FF" w:rsidR="00DD4CCD" w:rsidRDefault="00DD4CCD" w:rsidP="00110042">
      <w:pPr>
        <w:pStyle w:val="Default"/>
        <w:rPr>
          <w:sz w:val="22"/>
          <w:szCs w:val="22"/>
        </w:rPr>
      </w:pPr>
    </w:p>
    <w:p w14:paraId="142973E9" w14:textId="15505B15" w:rsidR="00DD4CCD" w:rsidRDefault="00DD4CCD" w:rsidP="00110042">
      <w:pPr>
        <w:pStyle w:val="Default"/>
        <w:rPr>
          <w:sz w:val="22"/>
          <w:szCs w:val="22"/>
        </w:rPr>
      </w:pPr>
    </w:p>
    <w:p w14:paraId="5797513D" w14:textId="63148394" w:rsidR="00DD4CCD" w:rsidRDefault="00DD4CCD" w:rsidP="00110042">
      <w:pPr>
        <w:pStyle w:val="Default"/>
        <w:rPr>
          <w:sz w:val="22"/>
          <w:szCs w:val="22"/>
        </w:rPr>
      </w:pPr>
    </w:p>
    <w:p w14:paraId="25089D42" w14:textId="77777777" w:rsidR="00DD4CCD" w:rsidRPr="00110042" w:rsidRDefault="00DD4CCD" w:rsidP="00110042">
      <w:pPr>
        <w:pStyle w:val="Default"/>
        <w:rPr>
          <w:sz w:val="22"/>
          <w:szCs w:val="22"/>
        </w:rPr>
      </w:pPr>
    </w:p>
    <w:p w14:paraId="341EC955" w14:textId="59143C0D" w:rsidR="00110042" w:rsidRPr="00110042" w:rsidRDefault="00110042" w:rsidP="00110042">
      <w:pPr>
        <w:pStyle w:val="Default"/>
        <w:jc w:val="center"/>
        <w:rPr>
          <w:b/>
          <w:bCs/>
          <w:sz w:val="22"/>
          <w:szCs w:val="22"/>
        </w:rPr>
      </w:pPr>
      <w:r w:rsidRPr="00110042">
        <w:rPr>
          <w:b/>
          <w:bCs/>
          <w:sz w:val="22"/>
          <w:szCs w:val="22"/>
        </w:rPr>
        <w:t>PARECER DO CONSELHO FISCAL</w:t>
      </w:r>
    </w:p>
    <w:p w14:paraId="5E96C519" w14:textId="5685B44F" w:rsidR="00110042" w:rsidRDefault="00110042" w:rsidP="00110042">
      <w:pPr>
        <w:pStyle w:val="Default"/>
        <w:rPr>
          <w:sz w:val="22"/>
          <w:szCs w:val="22"/>
        </w:rPr>
      </w:pPr>
    </w:p>
    <w:p w14:paraId="05BF039A" w14:textId="0BF9EA30" w:rsidR="00DD4CCD" w:rsidRDefault="00DD4CCD" w:rsidP="00110042">
      <w:pPr>
        <w:pStyle w:val="Default"/>
        <w:rPr>
          <w:sz w:val="22"/>
          <w:szCs w:val="22"/>
        </w:rPr>
      </w:pPr>
    </w:p>
    <w:p w14:paraId="0D99F29B" w14:textId="65FCDC81" w:rsidR="00DD4CCD" w:rsidRDefault="00DD4CCD" w:rsidP="00110042">
      <w:pPr>
        <w:pStyle w:val="Default"/>
        <w:rPr>
          <w:sz w:val="22"/>
          <w:szCs w:val="22"/>
        </w:rPr>
      </w:pPr>
    </w:p>
    <w:p w14:paraId="30A4238C" w14:textId="77777777" w:rsidR="00DD4CCD" w:rsidRPr="00110042" w:rsidRDefault="00DD4CCD" w:rsidP="00110042">
      <w:pPr>
        <w:pStyle w:val="Default"/>
        <w:rPr>
          <w:sz w:val="22"/>
          <w:szCs w:val="22"/>
        </w:rPr>
      </w:pPr>
    </w:p>
    <w:p w14:paraId="1C1E9115" w14:textId="46E3AE29" w:rsidR="00110042" w:rsidRPr="00110042" w:rsidRDefault="00110042" w:rsidP="00110042">
      <w:pPr>
        <w:pStyle w:val="Default"/>
        <w:jc w:val="both"/>
        <w:rPr>
          <w:sz w:val="22"/>
          <w:szCs w:val="22"/>
        </w:rPr>
      </w:pPr>
      <w:r w:rsidRPr="00110042">
        <w:rPr>
          <w:sz w:val="22"/>
          <w:szCs w:val="22"/>
        </w:rPr>
        <w:t xml:space="preserve">O Conselho Fiscal da </w:t>
      </w:r>
      <w:r w:rsidR="00DD4CCD">
        <w:rPr>
          <w:sz w:val="22"/>
          <w:szCs w:val="22"/>
        </w:rPr>
        <w:t>COOPERATIVA DE CRÉDITO DE LIVRE ADMISSÃO DE MARTINHO CAMPOS – SICOOB CREDIMAC</w:t>
      </w:r>
      <w:r w:rsidRPr="00110042">
        <w:rPr>
          <w:sz w:val="22"/>
          <w:szCs w:val="22"/>
        </w:rPr>
        <w:t xml:space="preserve">, reunidos em </w:t>
      </w:r>
      <w:r w:rsidR="0043756A">
        <w:rPr>
          <w:sz w:val="22"/>
          <w:szCs w:val="22"/>
        </w:rPr>
        <w:t>2</w:t>
      </w:r>
      <w:r w:rsidR="0046749F">
        <w:rPr>
          <w:sz w:val="22"/>
          <w:szCs w:val="22"/>
        </w:rPr>
        <w:t>7</w:t>
      </w:r>
      <w:r w:rsidRPr="00110042">
        <w:rPr>
          <w:sz w:val="22"/>
          <w:szCs w:val="22"/>
        </w:rPr>
        <w:t xml:space="preserve"> de</w:t>
      </w:r>
      <w:r w:rsidR="0043756A">
        <w:rPr>
          <w:sz w:val="22"/>
          <w:szCs w:val="22"/>
        </w:rPr>
        <w:t xml:space="preserve"> </w:t>
      </w:r>
      <w:r w:rsidR="0046749F">
        <w:rPr>
          <w:sz w:val="22"/>
          <w:szCs w:val="22"/>
        </w:rPr>
        <w:t>março</w:t>
      </w:r>
      <w:r w:rsidRPr="00110042">
        <w:rPr>
          <w:sz w:val="22"/>
          <w:szCs w:val="22"/>
        </w:rPr>
        <w:t xml:space="preserve"> de 202</w:t>
      </w:r>
      <w:r w:rsidR="0046749F">
        <w:rPr>
          <w:sz w:val="22"/>
          <w:szCs w:val="22"/>
        </w:rPr>
        <w:t>5</w:t>
      </w:r>
      <w:r w:rsidRPr="00110042">
        <w:rPr>
          <w:sz w:val="22"/>
          <w:szCs w:val="22"/>
        </w:rPr>
        <w:t>, em cumprimento às disposições estatutárias, declara que procedeu ao exame do Balanço Patrimonial referente ao exercício findo em 31 de dezembro de 202</w:t>
      </w:r>
      <w:r w:rsidR="0046749F">
        <w:rPr>
          <w:sz w:val="22"/>
          <w:szCs w:val="22"/>
        </w:rPr>
        <w:t>4</w:t>
      </w:r>
      <w:r w:rsidRPr="00110042">
        <w:rPr>
          <w:sz w:val="22"/>
          <w:szCs w:val="22"/>
        </w:rPr>
        <w:t xml:space="preserve">, e </w:t>
      </w:r>
      <w:r>
        <w:rPr>
          <w:sz w:val="22"/>
          <w:szCs w:val="22"/>
        </w:rPr>
        <w:t>demais</w:t>
      </w:r>
      <w:r w:rsidRPr="00110042">
        <w:rPr>
          <w:sz w:val="22"/>
          <w:szCs w:val="22"/>
        </w:rPr>
        <w:t xml:space="preserve"> </w:t>
      </w:r>
      <w:r>
        <w:rPr>
          <w:sz w:val="22"/>
          <w:szCs w:val="22"/>
        </w:rPr>
        <w:t>demonstrações financeiras</w:t>
      </w:r>
      <w:r w:rsidRPr="00110042">
        <w:rPr>
          <w:sz w:val="22"/>
          <w:szCs w:val="22"/>
        </w:rPr>
        <w:t xml:space="preserve">, elaboradas sob a responsabilidade de sua </w:t>
      </w:r>
      <w:r>
        <w:rPr>
          <w:sz w:val="22"/>
          <w:szCs w:val="22"/>
        </w:rPr>
        <w:t>A</w:t>
      </w:r>
      <w:r w:rsidRPr="00110042">
        <w:rPr>
          <w:sz w:val="22"/>
          <w:szCs w:val="22"/>
        </w:rPr>
        <w:t xml:space="preserve">dministração. A nossa responsabilidade é de fiscalizar e expressar uma opinião sobre as mesmas e considerando a relevância dos saldos e o volume das transações, a constatação se deu com base nas </w:t>
      </w:r>
      <w:r>
        <w:rPr>
          <w:sz w:val="22"/>
          <w:szCs w:val="22"/>
        </w:rPr>
        <w:t>demonstrações financeiras</w:t>
      </w:r>
      <w:r w:rsidRPr="00110042">
        <w:rPr>
          <w:sz w:val="22"/>
          <w:szCs w:val="22"/>
        </w:rPr>
        <w:t xml:space="preserve"> mais representativas adotadas pela </w:t>
      </w:r>
      <w:r>
        <w:rPr>
          <w:sz w:val="22"/>
          <w:szCs w:val="22"/>
        </w:rPr>
        <w:t>A</w:t>
      </w:r>
      <w:r w:rsidRPr="00110042">
        <w:rPr>
          <w:sz w:val="22"/>
          <w:szCs w:val="22"/>
        </w:rPr>
        <w:t>dministração.</w:t>
      </w:r>
    </w:p>
    <w:p w14:paraId="6CB87A68" w14:textId="77777777" w:rsidR="00110042" w:rsidRPr="00110042" w:rsidRDefault="00110042" w:rsidP="00110042">
      <w:pPr>
        <w:pStyle w:val="Default"/>
        <w:jc w:val="both"/>
        <w:rPr>
          <w:sz w:val="22"/>
          <w:szCs w:val="22"/>
        </w:rPr>
      </w:pPr>
    </w:p>
    <w:p w14:paraId="5BB085E1" w14:textId="2C82C60A" w:rsidR="00110042" w:rsidRDefault="00110042" w:rsidP="00110042">
      <w:pPr>
        <w:pStyle w:val="Default"/>
        <w:jc w:val="both"/>
        <w:rPr>
          <w:sz w:val="22"/>
          <w:szCs w:val="22"/>
        </w:rPr>
      </w:pPr>
      <w:r w:rsidRPr="00110042">
        <w:rPr>
          <w:sz w:val="22"/>
          <w:szCs w:val="22"/>
        </w:rPr>
        <w:t xml:space="preserve">Em nossa opinião, as </w:t>
      </w:r>
      <w:r>
        <w:rPr>
          <w:sz w:val="22"/>
          <w:szCs w:val="22"/>
        </w:rPr>
        <w:t>demonstrações financeiras</w:t>
      </w:r>
      <w:r w:rsidRPr="00110042">
        <w:rPr>
          <w:sz w:val="22"/>
          <w:szCs w:val="22"/>
        </w:rPr>
        <w:t xml:space="preserve"> acompanhadas das notas explicativas e do parecer da Auditoria, representam adequadamente a posição patrimonial e financeira da Cooperativa.</w:t>
      </w:r>
    </w:p>
    <w:p w14:paraId="2FF44321" w14:textId="77777777" w:rsidR="00110042" w:rsidRPr="00110042" w:rsidRDefault="00110042" w:rsidP="00110042">
      <w:pPr>
        <w:pStyle w:val="Default"/>
        <w:jc w:val="both"/>
        <w:rPr>
          <w:sz w:val="22"/>
          <w:szCs w:val="22"/>
        </w:rPr>
      </w:pPr>
    </w:p>
    <w:p w14:paraId="1E0CEBDF" w14:textId="4318F448" w:rsidR="00110042" w:rsidRPr="00110042" w:rsidRDefault="00110042" w:rsidP="00110042">
      <w:pPr>
        <w:pStyle w:val="Default"/>
        <w:jc w:val="both"/>
        <w:rPr>
          <w:sz w:val="22"/>
          <w:szCs w:val="22"/>
        </w:rPr>
      </w:pPr>
      <w:r w:rsidRPr="00110042">
        <w:rPr>
          <w:sz w:val="22"/>
          <w:szCs w:val="22"/>
        </w:rPr>
        <w:t>Somos de parecer favorável ao encaminhamento e aprovação pela Assembleia Geral Ordinária.</w:t>
      </w:r>
    </w:p>
    <w:p w14:paraId="2F6055A2" w14:textId="23F46DCE" w:rsidR="00110042" w:rsidRDefault="00110042" w:rsidP="00110042">
      <w:pPr>
        <w:pStyle w:val="Default"/>
        <w:jc w:val="both"/>
        <w:rPr>
          <w:sz w:val="22"/>
          <w:szCs w:val="22"/>
        </w:rPr>
      </w:pPr>
    </w:p>
    <w:p w14:paraId="7BAFCD57" w14:textId="2265746C" w:rsidR="00DD4CCD" w:rsidRDefault="00DD4CCD" w:rsidP="00110042">
      <w:pPr>
        <w:pStyle w:val="Default"/>
        <w:jc w:val="both"/>
        <w:rPr>
          <w:sz w:val="22"/>
          <w:szCs w:val="22"/>
        </w:rPr>
      </w:pPr>
    </w:p>
    <w:p w14:paraId="293029C7" w14:textId="77777777" w:rsidR="00DD4CCD" w:rsidRPr="00110042" w:rsidRDefault="00DD4CCD" w:rsidP="00110042">
      <w:pPr>
        <w:pStyle w:val="Default"/>
        <w:jc w:val="both"/>
        <w:rPr>
          <w:sz w:val="22"/>
          <w:szCs w:val="22"/>
        </w:rPr>
      </w:pPr>
    </w:p>
    <w:p w14:paraId="475705F3" w14:textId="4BF913AD" w:rsidR="00110042" w:rsidRDefault="00DD4CCD" w:rsidP="001100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Martinho Campos (MG)</w:t>
      </w:r>
      <w:r w:rsidR="00110042" w:rsidRPr="00110042">
        <w:rPr>
          <w:rFonts w:ascii="Arial" w:hAnsi="Arial" w:cs="Arial"/>
        </w:rPr>
        <w:t xml:space="preserve">, </w:t>
      </w:r>
      <w:r w:rsidR="0043756A">
        <w:rPr>
          <w:rFonts w:ascii="Arial" w:hAnsi="Arial" w:cs="Arial"/>
        </w:rPr>
        <w:t>2</w:t>
      </w:r>
      <w:r w:rsidR="0046749F">
        <w:rPr>
          <w:rFonts w:ascii="Arial" w:hAnsi="Arial" w:cs="Arial"/>
        </w:rPr>
        <w:t>7</w:t>
      </w:r>
      <w:r w:rsidR="00110042" w:rsidRPr="00110042">
        <w:rPr>
          <w:rFonts w:ascii="Arial" w:hAnsi="Arial" w:cs="Arial"/>
        </w:rPr>
        <w:t xml:space="preserve"> de </w:t>
      </w:r>
      <w:r w:rsidR="0046749F">
        <w:rPr>
          <w:rFonts w:ascii="Arial" w:hAnsi="Arial" w:cs="Arial"/>
        </w:rPr>
        <w:t>março</w:t>
      </w:r>
      <w:r w:rsidR="00110042" w:rsidRPr="00110042">
        <w:rPr>
          <w:rFonts w:ascii="Arial" w:hAnsi="Arial" w:cs="Arial"/>
        </w:rPr>
        <w:t xml:space="preserve"> de 202</w:t>
      </w:r>
      <w:r w:rsidR="0046749F">
        <w:rPr>
          <w:rFonts w:ascii="Arial" w:hAnsi="Arial" w:cs="Arial"/>
        </w:rPr>
        <w:t>5</w:t>
      </w:r>
      <w:r w:rsidR="00110042" w:rsidRPr="00110042">
        <w:rPr>
          <w:rFonts w:ascii="Arial" w:hAnsi="Arial" w:cs="Arial"/>
        </w:rPr>
        <w:t>.</w:t>
      </w:r>
    </w:p>
    <w:p w14:paraId="4A01C49A" w14:textId="4BAFCF6B" w:rsidR="00DD4CCD" w:rsidRDefault="00DD4CCD" w:rsidP="00110042">
      <w:pPr>
        <w:jc w:val="both"/>
        <w:rPr>
          <w:rFonts w:ascii="Arial" w:hAnsi="Arial" w:cs="Arial"/>
        </w:rPr>
      </w:pPr>
    </w:p>
    <w:p w14:paraId="32B51004" w14:textId="77777777" w:rsidR="00DD4CCD" w:rsidRDefault="00DD4CCD" w:rsidP="00110042">
      <w:pPr>
        <w:jc w:val="both"/>
        <w:rPr>
          <w:rFonts w:ascii="Arial" w:hAnsi="Arial" w:cs="Arial"/>
        </w:rPr>
      </w:pPr>
    </w:p>
    <w:p w14:paraId="7306BBF9" w14:textId="646623B6" w:rsidR="00DD4CCD" w:rsidRDefault="00DD4CCD" w:rsidP="00DD4CCD">
      <w:pPr>
        <w:jc w:val="center"/>
        <w:rPr>
          <w:rFonts w:ascii="Arial" w:hAnsi="Arial" w:cs="Arial"/>
        </w:rPr>
      </w:pPr>
    </w:p>
    <w:p w14:paraId="3D74D875" w14:textId="021CD54D" w:rsidR="00DD4CCD" w:rsidRDefault="00DD4CCD" w:rsidP="00DD4CC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Liliane Maria de Carvalho</w:t>
      </w:r>
    </w:p>
    <w:p w14:paraId="272FAE2F" w14:textId="4966EE61" w:rsidR="00DD4CCD" w:rsidRDefault="00DD4CCD" w:rsidP="00DD4CC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Coordenadora do Conselho Fiscal</w:t>
      </w:r>
    </w:p>
    <w:p w14:paraId="0CD3E3DF" w14:textId="6734429E" w:rsidR="00DD4CCD" w:rsidRDefault="00DD4CCD" w:rsidP="00DD4CCD">
      <w:pPr>
        <w:spacing w:after="0"/>
        <w:jc w:val="center"/>
        <w:rPr>
          <w:rFonts w:ascii="Arial" w:hAnsi="Arial" w:cs="Arial"/>
        </w:rPr>
      </w:pPr>
    </w:p>
    <w:p w14:paraId="40193070" w14:textId="77777777" w:rsidR="004F5C95" w:rsidRDefault="004F5C95" w:rsidP="004F5C95">
      <w:pPr>
        <w:spacing w:after="0"/>
        <w:rPr>
          <w:rFonts w:ascii="Arial" w:hAnsi="Arial" w:cs="Arial"/>
        </w:rPr>
      </w:pPr>
    </w:p>
    <w:p w14:paraId="46FA13D4" w14:textId="77777777" w:rsidR="004F5C95" w:rsidRDefault="004F5C95" w:rsidP="00DD4CCD">
      <w:pPr>
        <w:spacing w:after="0"/>
        <w:jc w:val="center"/>
        <w:rPr>
          <w:rFonts w:ascii="Arial" w:hAnsi="Arial" w:cs="Arial"/>
        </w:rPr>
      </w:pPr>
    </w:p>
    <w:p w14:paraId="14253961" w14:textId="77777777" w:rsidR="004F5C95" w:rsidRDefault="004F5C95" w:rsidP="00DD4CCD">
      <w:pPr>
        <w:spacing w:after="0"/>
        <w:jc w:val="center"/>
        <w:rPr>
          <w:rFonts w:ascii="Arial" w:hAnsi="Arial" w:cs="Arial"/>
        </w:rPr>
      </w:pPr>
    </w:p>
    <w:p w14:paraId="3152A09E" w14:textId="77777777" w:rsidR="004F5C95" w:rsidRDefault="004F5C95" w:rsidP="004F5C9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Débora Milena Couto Modesto de Medeiros</w:t>
      </w:r>
    </w:p>
    <w:p w14:paraId="49E89DDF" w14:textId="23871997" w:rsidR="004F5C95" w:rsidRPr="00110042" w:rsidRDefault="004F5C95" w:rsidP="004F5C9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Conselheira Fiscal Efetivo</w:t>
      </w:r>
    </w:p>
    <w:p w14:paraId="14A8F884" w14:textId="77777777" w:rsidR="004F5C95" w:rsidRDefault="004F5C95" w:rsidP="00DD4CCD">
      <w:pPr>
        <w:spacing w:after="0"/>
        <w:jc w:val="center"/>
        <w:rPr>
          <w:rFonts w:ascii="Arial" w:hAnsi="Arial" w:cs="Arial"/>
        </w:rPr>
      </w:pPr>
    </w:p>
    <w:p w14:paraId="50FC19E5" w14:textId="77777777" w:rsidR="004F5C95" w:rsidRDefault="004F5C95" w:rsidP="00DD4CCD">
      <w:pPr>
        <w:spacing w:after="0"/>
        <w:jc w:val="center"/>
        <w:rPr>
          <w:rFonts w:ascii="Arial" w:hAnsi="Arial" w:cs="Arial"/>
        </w:rPr>
      </w:pPr>
    </w:p>
    <w:p w14:paraId="03DF91A8" w14:textId="77777777" w:rsidR="004F5C95" w:rsidRDefault="004F5C95" w:rsidP="00DD4CCD">
      <w:pPr>
        <w:spacing w:after="0"/>
        <w:jc w:val="center"/>
        <w:rPr>
          <w:rFonts w:ascii="Arial" w:hAnsi="Arial" w:cs="Arial"/>
        </w:rPr>
      </w:pPr>
    </w:p>
    <w:p w14:paraId="0BE7523E" w14:textId="444AD99B" w:rsidR="00DD4CCD" w:rsidRDefault="00DD4CCD" w:rsidP="004F5C95">
      <w:pPr>
        <w:spacing w:after="0"/>
        <w:rPr>
          <w:rFonts w:ascii="Arial" w:hAnsi="Arial" w:cs="Arial"/>
        </w:rPr>
      </w:pPr>
    </w:p>
    <w:p w14:paraId="068AFB49" w14:textId="77777777" w:rsidR="00DD4CCD" w:rsidRDefault="00DD4CCD" w:rsidP="00DD4CCD">
      <w:pPr>
        <w:spacing w:after="0"/>
        <w:jc w:val="center"/>
        <w:rPr>
          <w:rFonts w:ascii="Arial" w:hAnsi="Arial" w:cs="Arial"/>
        </w:rPr>
      </w:pPr>
    </w:p>
    <w:p w14:paraId="30F551D5" w14:textId="14C44642" w:rsidR="00DD4CCD" w:rsidRDefault="00DD4CCD" w:rsidP="00DD4CCD">
      <w:pPr>
        <w:spacing w:after="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Tayron</w:t>
      </w:r>
      <w:proofErr w:type="spellEnd"/>
      <w:r>
        <w:rPr>
          <w:rFonts w:ascii="Arial" w:hAnsi="Arial" w:cs="Arial"/>
        </w:rPr>
        <w:t xml:space="preserve"> Luiz Alves da Silva</w:t>
      </w:r>
    </w:p>
    <w:p w14:paraId="4BBB261E" w14:textId="32E379CD" w:rsidR="00DD4CCD" w:rsidRDefault="00DD4CCD" w:rsidP="004F5C9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Conselheiro Fiscal Efetivo</w:t>
      </w:r>
    </w:p>
    <w:sectPr w:rsidR="00DD4C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B976A" w14:textId="77777777" w:rsidR="005628E7" w:rsidRDefault="005628E7" w:rsidP="0043756A">
      <w:pPr>
        <w:spacing w:after="0" w:line="240" w:lineRule="auto"/>
      </w:pPr>
      <w:r>
        <w:separator/>
      </w:r>
    </w:p>
  </w:endnote>
  <w:endnote w:type="continuationSeparator" w:id="0">
    <w:p w14:paraId="6F0153D0" w14:textId="77777777" w:rsidR="005628E7" w:rsidRDefault="005628E7" w:rsidP="0043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09253" w14:textId="77777777" w:rsidR="005628E7" w:rsidRDefault="005628E7" w:rsidP="0043756A">
      <w:pPr>
        <w:spacing w:after="0" w:line="240" w:lineRule="auto"/>
      </w:pPr>
      <w:r>
        <w:separator/>
      </w:r>
    </w:p>
  </w:footnote>
  <w:footnote w:type="continuationSeparator" w:id="0">
    <w:p w14:paraId="37E803C6" w14:textId="77777777" w:rsidR="005628E7" w:rsidRDefault="005628E7" w:rsidP="00437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42"/>
    <w:rsid w:val="000F7B64"/>
    <w:rsid w:val="00110042"/>
    <w:rsid w:val="001537FE"/>
    <w:rsid w:val="001F0BAF"/>
    <w:rsid w:val="003D313D"/>
    <w:rsid w:val="0043756A"/>
    <w:rsid w:val="0046749F"/>
    <w:rsid w:val="004F5C95"/>
    <w:rsid w:val="005628E7"/>
    <w:rsid w:val="006A4BBE"/>
    <w:rsid w:val="007764CA"/>
    <w:rsid w:val="007F478F"/>
    <w:rsid w:val="007F75DF"/>
    <w:rsid w:val="008327F6"/>
    <w:rsid w:val="00986DA4"/>
    <w:rsid w:val="00BB27DA"/>
    <w:rsid w:val="00C41E34"/>
    <w:rsid w:val="00DD4CCD"/>
    <w:rsid w:val="00DE0AA6"/>
    <w:rsid w:val="00E4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AE27"/>
  <w15:chartTrackingRefBased/>
  <w15:docId w15:val="{23904809-34E7-45F6-8C65-E35F0B27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100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81B1D02130D54BB8D6A8B371A4C2CA" ma:contentTypeVersion="16" ma:contentTypeDescription="Crie um novo documento." ma:contentTypeScope="" ma:versionID="59196d7f2a900ea2766df72ba0e6daed">
  <xsd:schema xmlns:xsd="http://www.w3.org/2001/XMLSchema" xmlns:xs="http://www.w3.org/2001/XMLSchema" xmlns:p="http://schemas.microsoft.com/office/2006/metadata/properties" xmlns:ns2="cf8df60d-6447-4edd-a671-ecb652821bf7" xmlns:ns3="8e81b625-9c05-4437-a234-dbba2f39ba35" targetNamespace="http://schemas.microsoft.com/office/2006/metadata/properties" ma:root="true" ma:fieldsID="daadfefd7ed3dac5d45a468158f617fe" ns2:_="" ns3:_="">
    <xsd:import namespace="cf8df60d-6447-4edd-a671-ecb652821bf7"/>
    <xsd:import namespace="8e81b625-9c05-4437-a234-dbba2f39ba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df60d-6447-4edd-a671-ecb652821b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e7fa5f9-00c4-4d3e-87cf-43bcfe285d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1b625-9c05-4437-a234-dbba2f39ba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d30508-e8e0-46af-a8f2-c1bf35d32c44}" ma:internalName="TaxCatchAll" ma:showField="CatchAllData" ma:web="8e81b625-9c05-4437-a234-dbba2f39ba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df60d-6447-4edd-a671-ecb652821bf7">
      <Terms xmlns="http://schemas.microsoft.com/office/infopath/2007/PartnerControls"/>
    </lcf76f155ced4ddcb4097134ff3c332f>
    <TaxCatchAll xmlns="8e81b625-9c05-4437-a234-dbba2f39ba3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5E0DE-1999-40FE-9A71-2FFB42313E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984A57-60E9-4972-83C1-68C09251E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df60d-6447-4edd-a671-ecb652821bf7"/>
    <ds:schemaRef ds:uri="8e81b625-9c05-4437-a234-dbba2f39b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F19639-97B6-4FF4-82FF-30F72D82D9AE}">
  <ds:schemaRefs>
    <ds:schemaRef ds:uri="http://schemas.microsoft.com/office/2006/metadata/properties"/>
    <ds:schemaRef ds:uri="http://schemas.microsoft.com/office/infopath/2007/PartnerControls"/>
    <ds:schemaRef ds:uri="cf8df60d-6447-4edd-a671-ecb652821bf7"/>
    <ds:schemaRef ds:uri="8e81b625-9c05-4437-a234-dbba2f39ba35"/>
  </ds:schemaRefs>
</ds:datastoreItem>
</file>

<file path=customXml/itemProps4.xml><?xml version="1.0" encoding="utf-8"?>
<ds:datastoreItem xmlns:ds="http://schemas.openxmlformats.org/officeDocument/2006/customXml" ds:itemID="{31C8DA4E-A758-4CBF-A89E-C360D60C0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Rubens Miguel Pereira</dc:creator>
  <cp:keywords/>
  <dc:description/>
  <cp:lastModifiedBy>3141 - Laíza Tássia Dos Santos Souza</cp:lastModifiedBy>
  <cp:revision>6</cp:revision>
  <dcterms:created xsi:type="dcterms:W3CDTF">2025-03-27T14:00:00Z</dcterms:created>
  <dcterms:modified xsi:type="dcterms:W3CDTF">2025-04-01T12:06:00Z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0x010100FA81B1D02130D54BB8D6A8B371A4C2CA</vt:lpwstr>
  </property>
  <property fmtid="{D5CDD505-2E9C-101B-9397-08002B2CF9AE}" pid="3" name="MediaServiceImageTags">
    <vt:lpwstr/>
  </property>
  <property fmtid="{D5CDD505-2E9C-101B-9397-08002B2CF9AE}" pid="4" name="MSIP_Label_444b72c9-df86-4ad9-b13e-6f826ef494bf_Enabled">
    <vt:lpwstr>true</vt:lpwstr>
  </property>
  <property fmtid="{D5CDD505-2E9C-101B-9397-08002B2CF9AE}" pid="5" name="MSIP_Label_444b72c9-df86-4ad9-b13e-6f826ef494bf_SetDate">
    <vt:lpwstr>2025-04-01T12:06:56Z</vt:lpwstr>
  </property>
  <property fmtid="{D5CDD505-2E9C-101B-9397-08002B2CF9AE}" pid="6" name="MSIP_Label_444b72c9-df86-4ad9-b13e-6f826ef494bf_Method">
    <vt:lpwstr>Privileged</vt:lpwstr>
  </property>
  <property fmtid="{D5CDD505-2E9C-101B-9397-08002B2CF9AE}" pid="7" name="MSIP_Label_444b72c9-df86-4ad9-b13e-6f826ef494bf_Name">
    <vt:lpwstr>PÚBLICA</vt:lpwstr>
  </property>
  <property fmtid="{D5CDD505-2E9C-101B-9397-08002B2CF9AE}" pid="8" name="MSIP_Label_444b72c9-df86-4ad9-b13e-6f826ef494bf_SiteId">
    <vt:lpwstr>28b886f2-1894-4dda-9cf2-066ad2e94c2c</vt:lpwstr>
  </property>
  <property fmtid="{D5CDD505-2E9C-101B-9397-08002B2CF9AE}" pid="9" name="MSIP_Label_444b72c9-df86-4ad9-b13e-6f826ef494bf_ActionId">
    <vt:lpwstr>c79272d2-f9e6-4c37-8f15-f730c6403b84</vt:lpwstr>
  </property>
  <property fmtid="{D5CDD505-2E9C-101B-9397-08002B2CF9AE}" pid="10" name="MSIP_Label_444b72c9-df86-4ad9-b13e-6f826ef494bf_ContentBits">
    <vt:lpwstr>0</vt:lpwstr>
  </property>
  <property fmtid="{D5CDD505-2E9C-101B-9397-08002B2CF9AE}" pid="11" name="MSIP_Label_444b72c9-df86-4ad9-b13e-6f826ef494bf_Tag">
    <vt:lpwstr>10, 0, 1, 1</vt:lpwstr>
  </property>
</Properties>
</file>